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{7} Информация о материально-техническом обеспечении образовательной деятельности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143750" cy="3476625"/>
            <wp:effectExtent l="19050" t="0" r="0" b="0"/>
            <wp:docPr id="1" name="Рисунок 1" descr="http://huchni2.dagschool.com/_http_schools/1734/Huchni2/admin/ckfinder/core/connector/php/connector.phpfck_user_files/images/e9155d1102878a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chni2.dagschool.com/_http_schools/1734/Huchni2/admin/ckfinder/core/connector/php/connector.phpfck_user_files/images/e9155d1102878a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143750" cy="5362575"/>
            <wp:effectExtent l="19050" t="0" r="0" b="0"/>
            <wp:docPr id="2" name="Рисунок 2" descr="http://huchni2.dagschool.com/_http_schools/1734/Huchni2/admin/ckfinder/core/connector/php/connector.phpfck_user_files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chni2.dagschool.com/_http_schools/1734/Huchni2/admin/ckfinder/core/connector/php/connector.phpfck_user_files/images/2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110237">
        <w:rPr>
          <w:rFonts w:ascii="Tahoma" w:eastAsia="Times New Roman" w:hAnsi="Tahoma" w:cs="Tahoma"/>
          <w:b/>
          <w:bCs/>
          <w:color w:val="000000"/>
          <w:spacing w:val="-2"/>
          <w:sz w:val="28"/>
          <w:szCs w:val="28"/>
          <w:lang w:eastAsia="ru-RU"/>
        </w:rPr>
        <w:t>Обеспечение образовательной деятельности оснащенными зданиями, строениями,</w:t>
      </w:r>
      <w:r w:rsidRPr="00110237">
        <w:rPr>
          <w:rFonts w:ascii="Tahoma" w:eastAsia="Times New Roman" w:hAnsi="Tahoma" w:cs="Tahoma"/>
          <w:b/>
          <w:bCs/>
          <w:color w:val="000000"/>
          <w:spacing w:val="-2"/>
          <w:sz w:val="28"/>
          <w:lang w:eastAsia="ru-RU"/>
        </w:rPr>
        <w:t> </w:t>
      </w:r>
      <w:r w:rsidRPr="00110237">
        <w:rPr>
          <w:rFonts w:ascii="Tahoma" w:eastAsia="Times New Roman" w:hAnsi="Tahoma" w:cs="Tahoma"/>
          <w:b/>
          <w:bCs/>
          <w:color w:val="000000"/>
          <w:spacing w:val="-1"/>
          <w:sz w:val="28"/>
          <w:szCs w:val="28"/>
          <w:lang w:eastAsia="ru-RU"/>
        </w:rPr>
        <w:t>сооружениями, помещениями и территориями.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800000"/>
          <w:spacing w:val="-1"/>
          <w:sz w:val="28"/>
          <w:szCs w:val="28"/>
          <w:lang w:eastAsia="ru-RU"/>
        </w:rPr>
        <w:t>Учебное здание - _____ кв.м.</w:t>
      </w:r>
      <w:r w:rsidRPr="00110237">
        <w:rPr>
          <w:rFonts w:ascii="Tahoma" w:eastAsia="Times New Roman" w:hAnsi="Tahoma" w:cs="Tahoma"/>
          <w:b/>
          <w:bCs/>
          <w:color w:val="800000"/>
          <w:spacing w:val="-1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pacing w:val="-1"/>
          <w:sz w:val="28"/>
          <w:szCs w:val="28"/>
          <w:lang w:eastAsia="ru-RU"/>
        </w:rPr>
        <w:t>1. Учебные кабинеты: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кабинеты начальных классов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математики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русского языка и литературы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истории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физики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химии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биологии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географии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иностранных языков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логопеда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информатики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ОБЖ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мастерская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спортивный зал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2. Актовый зал -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_____ кв.м.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3. Административные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директора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заместителя директора по ВР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заместителя директора по АХЧ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4. Учебно-вспомогательные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лаборантская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раздевалка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библиотека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учительская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5. Подсобные помещения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6. Социально-бытовые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 туалетных комнат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столовая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7. Стадион -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____ кв.м.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8. Спортивный городок -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____ кв.м.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9. Волейбольная  площадка - </w:t>
      </w:r>
      <w:proofErr w:type="spellStart"/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____кв.м</w:t>
      </w:r>
      <w:proofErr w:type="spellEnd"/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.</w:t>
      </w:r>
    </w:p>
    <w:p w:rsidR="00110237" w:rsidRPr="00110237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Обеспечение образовательной деятельности объектами и помещениями социально-бытового назначения.</w:t>
      </w:r>
    </w:p>
    <w:p w:rsidR="00110237" w:rsidRPr="00110237" w:rsidRDefault="00110237" w:rsidP="00110237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1.</w:t>
      </w:r>
      <w:r w:rsidRPr="00110237">
        <w:rPr>
          <w:rFonts w:ascii="Tahoma" w:eastAsia="Times New Roman" w:hAnsi="Tahoma" w:cs="Tahoma"/>
          <w:color w:val="000080"/>
          <w:sz w:val="14"/>
          <w:szCs w:val="14"/>
          <w:lang w:eastAsia="ru-RU"/>
        </w:rPr>
        <w:t>      </w:t>
      </w:r>
      <w:r w:rsidRPr="00110237">
        <w:rPr>
          <w:rFonts w:ascii="Tahoma" w:eastAsia="Times New Roman" w:hAnsi="Tahoma" w:cs="Tahoma"/>
          <w:color w:val="00008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1.Медицинский кабинет---нет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2. Процедурный кабине</w:t>
      </w:r>
      <w:proofErr w:type="gramStart"/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т-</w:t>
      </w:r>
      <w:proofErr w:type="gramEnd"/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-нет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3. Столовая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4. Объекты хозяйственно-бытового и санитарно гигиенического назначения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программам.  </w:t>
      </w:r>
    </w:p>
    <w:p w:rsidR="00110237" w:rsidRPr="00110237" w:rsidRDefault="00110237" w:rsidP="00110237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2.</w:t>
      </w:r>
      <w:r w:rsidRPr="00110237">
        <w:rPr>
          <w:rFonts w:ascii="Tahoma" w:eastAsia="Times New Roman" w:hAnsi="Tahoma" w:cs="Tahoma"/>
          <w:color w:val="000080"/>
          <w:sz w:val="14"/>
          <w:szCs w:val="14"/>
          <w:lang w:eastAsia="ru-RU"/>
        </w:rPr>
        <w:t>      </w:t>
      </w:r>
      <w:r w:rsidRPr="00110237">
        <w:rPr>
          <w:rFonts w:ascii="Tahoma" w:eastAsia="Times New Roman" w:hAnsi="Tahoma" w:cs="Tahoma"/>
          <w:color w:val="00008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учебных кабинетах  применяются столы ученические двухместные с расстановкой в 3 ряда. Используется мебель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№ 2, 3, 4, 5 и 6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  имеется цветная маркировка. Обучающиеся обеспечиваются рабочим столом в соответствии с ростом и состоянием зрения и слуха. Парты расставляются в учебных помещениях: меньшие – ближе к доске, большие – дальше. Для детей с нарушением слуха и зрения  парты ставятся первыми, при этом обучающиеся с пониженной остротой зрения размещаются в первом ряду от окон.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 оборудовании учебных помещений соблюдаются размеры проходов и расстояния между партами и другим имуществом: между рядами парт расстояние не меньше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60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между рядами парт и наружной продольной стеной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50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между рядами парт  и внутренней 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продольной стеной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50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от последних столов до стены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70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от первой парты до учебной доски –  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2,4</w:t>
      </w:r>
      <w:proofErr w:type="gramEnd"/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 xml:space="preserve"> – 2,7м.</w:t>
      </w:r>
      <w:r w:rsidRPr="00110237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Полы учебных кабинетов имеют деревянное  покрытие.</w:t>
      </w:r>
    </w:p>
    <w:p w:rsidR="00110237" w:rsidRPr="00110237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Сведения об инженерно-техническом обеспечении учебного процесса.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Водоснабжение только во дворе. Электроосвещение – с помощью скрытой проводки и частично выполнено в </w:t>
      </w:r>
      <w:proofErr w:type="spellStart"/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кабель-каналах</w:t>
      </w:r>
      <w:proofErr w:type="spellEnd"/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 Воздушно-тепловой режим в школе: средняя температура в зимний период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18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– 22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С</w:t>
      </w:r>
      <w:proofErr w:type="gramStart"/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в </w:t>
      </w:r>
      <w:proofErr w:type="spell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весеннее-осенний</w:t>
      </w:r>
      <w:proofErr w:type="spell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период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18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-20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С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Освещение естественное и искусственное. Естественное освещение имеют все учебные кабинеты и помещения, в которых походит учебный процесс. Без естественного освещения или недостаточным естественным освещением находятся помещения для хранения инвентаря, продуктов, технические помещения, книгохранилище и т.п. В учебных кабинетах боковое левостороннее естественное освещение. Ориентация окон учебных кабинетов на 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юго-восточное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северо-восточное, северо-западное, восточное, северное и южное. </w:t>
      </w:r>
      <w:proofErr w:type="spell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Светопроемы</w:t>
      </w:r>
      <w:proofErr w:type="spell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учебных помещений оборудуются занавесками 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из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тюли.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Искусственное освещение предусмотрено в учебных кабинетах, библиотеке, кабинете директора, завучей и учительской, столовой люминесцентными лампами; в подсобных помещениях, коридорах, домоводстве, спортзале обычными лампами накаливания с цоколями. Светильники располагаются на потолке. Отопление центральное от котельной.</w:t>
      </w:r>
    </w:p>
    <w:p w:rsidR="00110237" w:rsidRPr="00110237" w:rsidRDefault="00110237" w:rsidP="00110237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Сведения об обеспечении </w:t>
      </w:r>
      <w:proofErr w:type="gramStart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питанием.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организации питания, его соответствия санитарным нормам и правилам осуществляет согласно своей должностной инструкции работник, предоставленный для работы в учреждении согласно соглашению муниципальным учреждением. Вопросы организации питания заслушиваются на совещании при директоре не реже 1 раза в год.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организации питания в пищеблоке и столовой имеется технологическое оборудование: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Холодильная камера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Холодильник – 4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Плита электрическая с духовым шкафом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Мармит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Бойлер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Весы – 2 шт.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Комплекты кухонной и столовой посуды.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Школа обеспечила питание учащихся начальных классов в 100% объеме.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</w:t>
      </w: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ля приема пищи предусмотрено 2 больших перемены (10 минут) в каждую смену.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Сведения об обеспеченности </w:t>
      </w:r>
      <w:proofErr w:type="gramStart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медицинским обслуживанием.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Медицинское обслуживание учащихся осуществляет медицинский работник, предоставляемый муниципальным учреждением здравоохранения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0"/>
      </w:tblGrid>
      <w:tr w:rsidR="00110237" w:rsidRPr="00110237" w:rsidTr="00110237">
        <w:tc>
          <w:tcPr>
            <w:tcW w:w="3480" w:type="dxa"/>
            <w:shd w:val="clear" w:color="auto" w:fill="FFFFFF"/>
            <w:hideMark/>
          </w:tcPr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BA3" w:rsidRDefault="00706BA3"/>
    <w:sectPr w:rsidR="00706BA3" w:rsidSect="00110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237"/>
    <w:rsid w:val="00110237"/>
    <w:rsid w:val="0070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A3"/>
  </w:style>
  <w:style w:type="paragraph" w:styleId="3">
    <w:name w:val="heading 3"/>
    <w:basedOn w:val="a"/>
    <w:link w:val="30"/>
    <w:uiPriority w:val="9"/>
    <w:qFormat/>
    <w:rsid w:val="0011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237"/>
  </w:style>
  <w:style w:type="paragraph" w:styleId="a4">
    <w:name w:val="List Paragraph"/>
    <w:basedOn w:val="a"/>
    <w:uiPriority w:val="34"/>
    <w:qFormat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0237"/>
    <w:rPr>
      <w:color w:val="0000FF"/>
      <w:u w:val="single"/>
    </w:rPr>
  </w:style>
  <w:style w:type="paragraph" w:customStyle="1" w:styleId="date">
    <w:name w:val="dat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10237"/>
  </w:style>
  <w:style w:type="character" w:styleId="a6">
    <w:name w:val="Strong"/>
    <w:basedOn w:val="a0"/>
    <w:uiPriority w:val="22"/>
    <w:qFormat/>
    <w:rsid w:val="001102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812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894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28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6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45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708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9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4069</Characters>
  <Application>Microsoft Office Word</Application>
  <DocSecurity>0</DocSecurity>
  <Lines>33</Lines>
  <Paragraphs>9</Paragraphs>
  <ScaleCrop>false</ScaleCrop>
  <Company>Computer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2017-08-20T16:39:00Z</dcterms:created>
  <dcterms:modified xsi:type="dcterms:W3CDTF">2017-08-20T16:40:00Z</dcterms:modified>
</cp:coreProperties>
</file>